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7144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643F5B04" wp14:editId="6D939565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38E3" w14:textId="77777777" w:rsidR="007E21C4" w:rsidRPr="008B2453" w:rsidRDefault="008B2453" w:rsidP="005B459C">
      <w:pPr>
        <w:pStyle w:val="Heading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14:paraId="065F279F" w14:textId="77777777"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14:paraId="7938ACC5" w14:textId="77777777" w:rsidR="00A761E7" w:rsidRPr="009B7120" w:rsidRDefault="00A761E7" w:rsidP="00A761E7">
      <w:pPr>
        <w:pStyle w:val="NoSpacing"/>
        <w:rPr>
          <w:i/>
          <w:iCs/>
          <w:lang w:val="sk-SK"/>
        </w:rPr>
      </w:pPr>
      <w:r>
        <w:rPr>
          <w:i/>
          <w:iCs/>
          <w:lang w:val="sk-SK"/>
        </w:rPr>
        <w:t>Peter Papp, člen vedenia klubu MOPED</w:t>
      </w:r>
      <w:r w:rsidRPr="009B7120">
        <w:rPr>
          <w:i/>
          <w:iCs/>
          <w:lang w:val="sk-SK"/>
        </w:rPr>
        <w:t>, koordinátor turnajov SFP – D12</w:t>
      </w:r>
    </w:p>
    <w:p w14:paraId="0E490C30" w14:textId="77777777" w:rsidR="00A761E7" w:rsidRPr="009B7120" w:rsidRDefault="00A761E7" w:rsidP="00A761E7">
      <w:pPr>
        <w:pStyle w:val="NoSpacing"/>
        <w:rPr>
          <w:i/>
          <w:iCs/>
          <w:lang w:val="sk-SK"/>
        </w:rPr>
      </w:pPr>
      <w:r w:rsidRPr="009B7120">
        <w:rPr>
          <w:i/>
          <w:iCs/>
          <w:lang w:val="sk-SK"/>
        </w:rPr>
        <w:t xml:space="preserve">Stanislav </w:t>
      </w:r>
      <w:proofErr w:type="spellStart"/>
      <w:r w:rsidRPr="009B7120">
        <w:rPr>
          <w:i/>
          <w:iCs/>
          <w:lang w:val="sk-SK"/>
        </w:rPr>
        <w:t>Guštafík</w:t>
      </w:r>
      <w:proofErr w:type="spellEnd"/>
      <w:r w:rsidRPr="009B7120">
        <w:rPr>
          <w:i/>
          <w:iCs/>
          <w:lang w:val="sk-SK"/>
        </w:rPr>
        <w:t>, predseda klubu MOPED, koordinátor turnajov SFP – D03</w:t>
      </w:r>
    </w:p>
    <w:p w14:paraId="3C52D362" w14:textId="77777777" w:rsidR="005D7FC1" w:rsidRPr="008B2453" w:rsidRDefault="005D7FC1" w:rsidP="008B2453">
      <w:pPr>
        <w:rPr>
          <w:lang w:val="sk-SK"/>
        </w:rPr>
      </w:pPr>
    </w:p>
    <w:p w14:paraId="5084220E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14:paraId="31162A4B" w14:textId="36BAD577" w:rsidR="009004DD" w:rsidRDefault="009004DD" w:rsidP="009004DD">
      <w:pPr>
        <w:rPr>
          <w:i/>
          <w:iCs/>
          <w:lang w:val="sk-SK"/>
        </w:rPr>
      </w:pPr>
      <w:r>
        <w:rPr>
          <w:i/>
          <w:iCs/>
          <w:lang w:val="sk-SK"/>
        </w:rPr>
        <w:t>Predkladáme návrh na zmenu bodovacieho systému turnajov SFP</w:t>
      </w:r>
      <w:r w:rsidR="00BC6CF7">
        <w:rPr>
          <w:i/>
          <w:iCs/>
          <w:lang w:val="sk-SK"/>
        </w:rPr>
        <w:t>.</w:t>
      </w:r>
      <w:r w:rsidR="00F439DA">
        <w:rPr>
          <w:i/>
          <w:iCs/>
          <w:lang w:val="sk-SK"/>
        </w:rPr>
        <w:t xml:space="preserve"> </w:t>
      </w:r>
      <w:r w:rsidR="00377ABF">
        <w:rPr>
          <w:i/>
          <w:iCs/>
          <w:lang w:val="sk-SK"/>
        </w:rPr>
        <w:t xml:space="preserve">Podľa aktuálneho klasifikačného poriadku a bodovacej tabuľky z roku </w:t>
      </w:r>
      <w:r w:rsidR="00095305">
        <w:rPr>
          <w:i/>
          <w:iCs/>
          <w:lang w:val="sk-SK"/>
        </w:rPr>
        <w:t xml:space="preserve">2015 získavajú body </w:t>
      </w:r>
      <w:r w:rsidR="00E2605E">
        <w:rPr>
          <w:i/>
          <w:iCs/>
          <w:lang w:val="sk-SK"/>
        </w:rPr>
        <w:t xml:space="preserve">tímy, ktoré skončili v prvej polovici výsledného poradia, bez ohľadu na </w:t>
      </w:r>
      <w:r w:rsidR="00BF7540">
        <w:rPr>
          <w:i/>
          <w:iCs/>
          <w:lang w:val="sk-SK"/>
        </w:rPr>
        <w:t xml:space="preserve">to, či </w:t>
      </w:r>
      <w:r w:rsidR="009E41B3">
        <w:rPr>
          <w:i/>
          <w:iCs/>
          <w:lang w:val="sk-SK"/>
        </w:rPr>
        <w:t>postúpili zo SWISS do KO</w:t>
      </w:r>
      <w:r w:rsidR="000B327A">
        <w:rPr>
          <w:i/>
          <w:iCs/>
          <w:lang w:val="sk-SK"/>
        </w:rPr>
        <w:t xml:space="preserve"> alebo skončili niekde na hranici postupujúcich tímov do KO. </w:t>
      </w:r>
      <w:r w:rsidR="000D7B3F">
        <w:rPr>
          <w:i/>
          <w:iCs/>
          <w:lang w:val="sk-SK"/>
        </w:rPr>
        <w:t>N</w:t>
      </w:r>
      <w:r w:rsidR="002257CA">
        <w:rPr>
          <w:i/>
          <w:iCs/>
          <w:lang w:val="sk-SK"/>
        </w:rPr>
        <w:t>ový návrh</w:t>
      </w:r>
      <w:r w:rsidR="000D7B3F">
        <w:rPr>
          <w:i/>
          <w:iCs/>
          <w:lang w:val="sk-SK"/>
        </w:rPr>
        <w:t xml:space="preserve"> síce počíta s rovnakým kľúčom udeľovania bodov pre prvú polovicu zúčastnených tímov po skončení turnaja, ale upravuje bodový zisk aj pre </w:t>
      </w:r>
      <w:r w:rsidR="00D02E01">
        <w:rPr>
          <w:i/>
          <w:iCs/>
          <w:lang w:val="sk-SK"/>
        </w:rPr>
        <w:t>tímy, ktoré skončili v druhej polovici</w:t>
      </w:r>
      <w:r w:rsidR="008C6B4C">
        <w:rPr>
          <w:i/>
          <w:iCs/>
          <w:lang w:val="sk-SK"/>
        </w:rPr>
        <w:t xml:space="preserve"> a to postupne rastúcim bodovaním od posledného mieste </w:t>
      </w:r>
      <w:r w:rsidR="0038493C">
        <w:rPr>
          <w:i/>
          <w:iCs/>
          <w:lang w:val="sk-SK"/>
        </w:rPr>
        <w:t>za 1 bod až po polovicu rankingu</w:t>
      </w:r>
      <w:r w:rsidR="00D02E01">
        <w:rPr>
          <w:i/>
          <w:iCs/>
          <w:lang w:val="sk-SK"/>
        </w:rPr>
        <w:t xml:space="preserve">. Cieľom nie je rozdávať štedrejšie body ale vysporiadať sa </w:t>
      </w:r>
      <w:r w:rsidR="00F3255B">
        <w:rPr>
          <w:i/>
          <w:iCs/>
          <w:lang w:val="sk-SK"/>
        </w:rPr>
        <w:t>s</w:t>
      </w:r>
      <w:r w:rsidR="00DD05B5">
        <w:rPr>
          <w:i/>
          <w:iCs/>
          <w:lang w:val="sk-SK"/>
        </w:rPr>
        <w:t xml:space="preserve"> nasledujúcimi</w:t>
      </w:r>
      <w:r w:rsidR="00F3255B">
        <w:rPr>
          <w:i/>
          <w:iCs/>
          <w:lang w:val="sk-SK"/>
        </w:rPr>
        <w:t xml:space="preserve"> </w:t>
      </w:r>
      <w:r w:rsidR="007205CB">
        <w:rPr>
          <w:i/>
          <w:iCs/>
          <w:lang w:val="sk-SK"/>
        </w:rPr>
        <w:t>situáciami, ktoré môžu viesť k „nespravodlivému“ rozdeľovaniu bodov po turnaji:</w:t>
      </w:r>
    </w:p>
    <w:p w14:paraId="7F81D6D0" w14:textId="1D678D5F" w:rsidR="007205CB" w:rsidRDefault="007B23B9" w:rsidP="00152C71">
      <w:pPr>
        <w:pStyle w:val="ListParagraph"/>
        <w:numPr>
          <w:ilvl w:val="0"/>
          <w:numId w:val="1"/>
        </w:numPr>
        <w:ind w:left="216" w:hanging="216"/>
        <w:rPr>
          <w:i/>
          <w:iCs/>
          <w:lang w:val="sk-SK"/>
        </w:rPr>
      </w:pPr>
      <w:r>
        <w:rPr>
          <w:i/>
          <w:iCs/>
          <w:lang w:val="sk-SK"/>
        </w:rPr>
        <w:t>Na turnaji</w:t>
      </w:r>
      <w:r w:rsidR="00960B0D">
        <w:rPr>
          <w:i/>
          <w:iCs/>
          <w:lang w:val="sk-SK"/>
        </w:rPr>
        <w:t xml:space="preserve"> je 26 tímov,</w:t>
      </w:r>
      <w:r>
        <w:rPr>
          <w:i/>
          <w:iCs/>
          <w:lang w:val="sk-SK"/>
        </w:rPr>
        <w:t xml:space="preserve"> po </w:t>
      </w:r>
      <w:r w:rsidR="00960B0D">
        <w:rPr>
          <w:i/>
          <w:iCs/>
          <w:lang w:val="sk-SK"/>
        </w:rPr>
        <w:t xml:space="preserve">3 kolách </w:t>
      </w:r>
      <w:r>
        <w:rPr>
          <w:i/>
          <w:iCs/>
          <w:lang w:val="sk-SK"/>
        </w:rPr>
        <w:t>SWISS</w:t>
      </w:r>
      <w:r w:rsidR="006D37F6">
        <w:rPr>
          <w:i/>
          <w:iCs/>
          <w:lang w:val="sk-SK"/>
        </w:rPr>
        <w:t xml:space="preserve"> sa stanoví </w:t>
      </w:r>
      <w:r>
        <w:rPr>
          <w:i/>
          <w:iCs/>
          <w:lang w:val="sk-SK"/>
        </w:rPr>
        <w:t>postupuj</w:t>
      </w:r>
      <w:r w:rsidR="006D37F6">
        <w:rPr>
          <w:i/>
          <w:iCs/>
          <w:lang w:val="sk-SK"/>
        </w:rPr>
        <w:t>úcich 1</w:t>
      </w:r>
      <w:r w:rsidR="00FF441C">
        <w:rPr>
          <w:i/>
          <w:iCs/>
          <w:lang w:val="sk-SK"/>
        </w:rPr>
        <w:t>8</w:t>
      </w:r>
      <w:r w:rsidR="006D37F6">
        <w:rPr>
          <w:i/>
          <w:iCs/>
          <w:lang w:val="sk-SK"/>
        </w:rPr>
        <w:t xml:space="preserve"> tímov do KO</w:t>
      </w:r>
      <w:r w:rsidR="00021A3C">
        <w:rPr>
          <w:i/>
          <w:iCs/>
          <w:lang w:val="sk-SK"/>
        </w:rPr>
        <w:t>, čo je viac ako polovica</w:t>
      </w:r>
      <w:r>
        <w:rPr>
          <w:i/>
          <w:iCs/>
          <w:lang w:val="sk-SK"/>
        </w:rPr>
        <w:t xml:space="preserve">, ale </w:t>
      </w:r>
      <w:r w:rsidR="00C53C62">
        <w:rPr>
          <w:i/>
          <w:iCs/>
          <w:lang w:val="sk-SK"/>
        </w:rPr>
        <w:t xml:space="preserve">boduje len </w:t>
      </w:r>
      <w:r w:rsidR="00021A3C">
        <w:rPr>
          <w:i/>
          <w:iCs/>
          <w:lang w:val="sk-SK"/>
        </w:rPr>
        <w:t xml:space="preserve">prvá </w:t>
      </w:r>
      <w:r w:rsidR="00C53C62">
        <w:rPr>
          <w:i/>
          <w:iCs/>
          <w:lang w:val="sk-SK"/>
        </w:rPr>
        <w:t>polovica</w:t>
      </w:r>
      <w:r w:rsidR="00CF4C1B">
        <w:rPr>
          <w:i/>
          <w:iCs/>
          <w:lang w:val="sk-SK"/>
        </w:rPr>
        <w:t xml:space="preserve"> všetkých</w:t>
      </w:r>
      <w:r w:rsidR="00C53C62">
        <w:rPr>
          <w:i/>
          <w:iCs/>
          <w:lang w:val="sk-SK"/>
        </w:rPr>
        <w:t xml:space="preserve"> zúčastnených</w:t>
      </w:r>
      <w:r w:rsidR="00CF4C1B">
        <w:rPr>
          <w:i/>
          <w:iCs/>
          <w:lang w:val="sk-SK"/>
        </w:rPr>
        <w:t>,</w:t>
      </w:r>
      <w:r w:rsidR="00021A3C">
        <w:rPr>
          <w:i/>
          <w:iCs/>
          <w:lang w:val="sk-SK"/>
        </w:rPr>
        <w:t xml:space="preserve"> čo je 13 tímov</w:t>
      </w:r>
      <w:r w:rsidR="00826C3D">
        <w:rPr>
          <w:i/>
          <w:iCs/>
          <w:lang w:val="sk-SK"/>
        </w:rPr>
        <w:t xml:space="preserve">. </w:t>
      </w:r>
      <w:r w:rsidR="00CF4C1B">
        <w:rPr>
          <w:i/>
          <w:iCs/>
          <w:lang w:val="sk-SK"/>
        </w:rPr>
        <w:t>Zvyšné 3 tímy,</w:t>
      </w:r>
      <w:r w:rsidR="00826C3D">
        <w:rPr>
          <w:i/>
          <w:iCs/>
          <w:lang w:val="sk-SK"/>
        </w:rPr>
        <w:t xml:space="preserve"> ktoré </w:t>
      </w:r>
      <w:r w:rsidR="00C64506">
        <w:rPr>
          <w:i/>
          <w:iCs/>
          <w:lang w:val="sk-SK"/>
        </w:rPr>
        <w:t xml:space="preserve">sa </w:t>
      </w:r>
      <w:r w:rsidR="00CF604C">
        <w:rPr>
          <w:i/>
          <w:iCs/>
          <w:lang w:val="sk-SK"/>
        </w:rPr>
        <w:t xml:space="preserve">síce </w:t>
      </w:r>
      <w:r w:rsidR="00C64506">
        <w:rPr>
          <w:i/>
          <w:iCs/>
          <w:lang w:val="sk-SK"/>
        </w:rPr>
        <w:t xml:space="preserve">kvalifikovali do </w:t>
      </w:r>
      <w:r w:rsidR="00D904A6">
        <w:rPr>
          <w:i/>
          <w:iCs/>
          <w:lang w:val="sk-SK"/>
        </w:rPr>
        <w:t>hlavnej časti turnaja</w:t>
      </w:r>
      <w:r w:rsidR="00CF604C">
        <w:rPr>
          <w:i/>
          <w:iCs/>
          <w:lang w:val="sk-SK"/>
        </w:rPr>
        <w:t xml:space="preserve">, </w:t>
      </w:r>
      <w:r w:rsidR="00826C3D">
        <w:rPr>
          <w:i/>
          <w:iCs/>
          <w:lang w:val="sk-SK"/>
        </w:rPr>
        <w:t xml:space="preserve">získavajú </w:t>
      </w:r>
      <w:r w:rsidR="00806A52">
        <w:rPr>
          <w:i/>
          <w:iCs/>
          <w:lang w:val="sk-SK"/>
        </w:rPr>
        <w:t>podľa bodovacej tabuľky iba 1 bod</w:t>
      </w:r>
      <w:r w:rsidR="00021A3C">
        <w:rPr>
          <w:i/>
          <w:iCs/>
          <w:lang w:val="sk-SK"/>
        </w:rPr>
        <w:t>.</w:t>
      </w:r>
    </w:p>
    <w:p w14:paraId="7A483B6D" w14:textId="1D3D7AFE" w:rsidR="00021A3C" w:rsidRDefault="002D5775" w:rsidP="00152C71">
      <w:pPr>
        <w:pStyle w:val="ListParagraph"/>
        <w:numPr>
          <w:ilvl w:val="0"/>
          <w:numId w:val="1"/>
        </w:numPr>
        <w:ind w:left="216" w:hanging="216"/>
        <w:rPr>
          <w:i/>
          <w:iCs/>
          <w:lang w:val="sk-SK"/>
        </w:rPr>
      </w:pPr>
      <w:r>
        <w:rPr>
          <w:i/>
          <w:iCs/>
          <w:lang w:val="sk-SK"/>
        </w:rPr>
        <w:t xml:space="preserve">Na turnaji je </w:t>
      </w:r>
      <w:r w:rsidR="003145EB">
        <w:rPr>
          <w:i/>
          <w:iCs/>
          <w:lang w:val="sk-SK"/>
        </w:rPr>
        <w:t xml:space="preserve">20 tímov, </w:t>
      </w:r>
      <w:r w:rsidR="007259D3">
        <w:rPr>
          <w:i/>
          <w:iCs/>
          <w:lang w:val="sk-SK"/>
        </w:rPr>
        <w:t xml:space="preserve">po </w:t>
      </w:r>
      <w:r w:rsidR="00CF604C">
        <w:rPr>
          <w:i/>
          <w:iCs/>
          <w:lang w:val="sk-SK"/>
        </w:rPr>
        <w:t>3</w:t>
      </w:r>
      <w:r w:rsidR="007259D3">
        <w:rPr>
          <w:i/>
          <w:iCs/>
          <w:lang w:val="sk-SK"/>
        </w:rPr>
        <w:t xml:space="preserve"> kolách SWISS postupuje 8 tímov do KO</w:t>
      </w:r>
      <w:r w:rsidR="007E2FCB">
        <w:rPr>
          <w:i/>
          <w:iCs/>
          <w:lang w:val="sk-SK"/>
        </w:rPr>
        <w:t>, ale boduje prvých 10</w:t>
      </w:r>
      <w:r w:rsidR="003C110E">
        <w:rPr>
          <w:i/>
          <w:iCs/>
          <w:lang w:val="sk-SK"/>
        </w:rPr>
        <w:t xml:space="preserve"> aj</w:t>
      </w:r>
      <w:r w:rsidR="007E2FCB">
        <w:rPr>
          <w:i/>
          <w:iCs/>
          <w:lang w:val="sk-SK"/>
        </w:rPr>
        <w:t xml:space="preserve"> napriek tomu, že 2 tímy nesplnili </w:t>
      </w:r>
      <w:r w:rsidR="00F33BAE">
        <w:rPr>
          <w:i/>
          <w:iCs/>
          <w:lang w:val="sk-SK"/>
        </w:rPr>
        <w:t>kvalifikačné podmienky do hlavnej časti turnaja</w:t>
      </w:r>
      <w:r w:rsidR="003C110E">
        <w:rPr>
          <w:i/>
          <w:iCs/>
          <w:lang w:val="sk-SK"/>
        </w:rPr>
        <w:t xml:space="preserve"> KO</w:t>
      </w:r>
      <w:r w:rsidR="00F33BAE">
        <w:rPr>
          <w:i/>
          <w:iCs/>
          <w:lang w:val="sk-SK"/>
        </w:rPr>
        <w:t>.</w:t>
      </w:r>
    </w:p>
    <w:p w14:paraId="5AA43358" w14:textId="27A5B79A" w:rsidR="00C4429F" w:rsidRDefault="00D73EE7" w:rsidP="00152C71">
      <w:pPr>
        <w:pStyle w:val="ListParagraph"/>
        <w:numPr>
          <w:ilvl w:val="0"/>
          <w:numId w:val="1"/>
        </w:numPr>
        <w:ind w:left="216" w:hanging="216"/>
        <w:rPr>
          <w:i/>
          <w:iCs/>
          <w:lang w:val="sk-SK"/>
        </w:rPr>
      </w:pPr>
      <w:r>
        <w:rPr>
          <w:i/>
          <w:iCs/>
          <w:lang w:val="sk-SK"/>
        </w:rPr>
        <w:t>O</w:t>
      </w:r>
      <w:r w:rsidR="00C4429F">
        <w:rPr>
          <w:i/>
          <w:iCs/>
          <w:lang w:val="sk-SK"/>
        </w:rPr>
        <w:t xml:space="preserve">dstúpenie z turnaja </w:t>
      </w:r>
      <w:r>
        <w:rPr>
          <w:i/>
          <w:iCs/>
          <w:lang w:val="sk-SK"/>
        </w:rPr>
        <w:t>pred ukončením</w:t>
      </w:r>
      <w:r w:rsidR="00C4429F">
        <w:rPr>
          <w:i/>
          <w:iCs/>
          <w:lang w:val="sk-SK"/>
        </w:rPr>
        <w:t xml:space="preserve"> SWISS</w:t>
      </w:r>
      <w:r w:rsidR="00B56CB1">
        <w:rPr>
          <w:i/>
          <w:iCs/>
          <w:lang w:val="sk-SK"/>
        </w:rPr>
        <w:t>,</w:t>
      </w:r>
      <w:r w:rsidR="00C4429F">
        <w:rPr>
          <w:i/>
          <w:iCs/>
          <w:lang w:val="sk-SK"/>
        </w:rPr>
        <w:t xml:space="preserve"> tím</w:t>
      </w:r>
      <w:r w:rsidR="00DD05B5">
        <w:rPr>
          <w:i/>
          <w:iCs/>
          <w:lang w:val="sk-SK"/>
        </w:rPr>
        <w:t xml:space="preserve"> s</w:t>
      </w:r>
      <w:r w:rsidR="0098209F">
        <w:rPr>
          <w:i/>
          <w:iCs/>
          <w:lang w:val="sk-SK"/>
        </w:rPr>
        <w:t> finálovými ambíciami n</w:t>
      </w:r>
      <w:r w:rsidR="001E1A50">
        <w:rPr>
          <w:i/>
          <w:iCs/>
          <w:lang w:val="sk-SK"/>
        </w:rPr>
        <w:t>euspel v úvodných kolách SWISS a rozhodne sa predčasne ukončiť turnaj</w:t>
      </w:r>
      <w:r w:rsidR="00251888">
        <w:rPr>
          <w:i/>
          <w:iCs/>
          <w:lang w:val="sk-SK"/>
        </w:rPr>
        <w:t xml:space="preserve"> a nedohrať SWISS</w:t>
      </w:r>
      <w:r w:rsidR="001E1A50">
        <w:rPr>
          <w:i/>
          <w:iCs/>
          <w:lang w:val="sk-SK"/>
        </w:rPr>
        <w:t xml:space="preserve">, pretože zisk 1 bodu </w:t>
      </w:r>
      <w:r w:rsidR="0057201B">
        <w:rPr>
          <w:i/>
          <w:iCs/>
          <w:lang w:val="sk-SK"/>
        </w:rPr>
        <w:t xml:space="preserve">na </w:t>
      </w:r>
      <w:r w:rsidR="00251888">
        <w:rPr>
          <w:i/>
          <w:iCs/>
          <w:lang w:val="sk-SK"/>
        </w:rPr>
        <w:t xml:space="preserve">z umiestnenia na </w:t>
      </w:r>
      <w:r w:rsidR="0057201B">
        <w:rPr>
          <w:i/>
          <w:iCs/>
          <w:lang w:val="sk-SK"/>
        </w:rPr>
        <w:t xml:space="preserve">hranici postupu alebo na konci rebríčka je preň </w:t>
      </w:r>
      <w:r w:rsidR="00251888">
        <w:rPr>
          <w:i/>
          <w:iCs/>
          <w:lang w:val="sk-SK"/>
        </w:rPr>
        <w:t xml:space="preserve">rovnaký. Odstúpením ale znevýhodní súperov, </w:t>
      </w:r>
      <w:r w:rsidR="00BE2C13">
        <w:rPr>
          <w:i/>
          <w:iCs/>
          <w:lang w:val="sk-SK"/>
        </w:rPr>
        <w:t>pripraviť o </w:t>
      </w:r>
      <w:proofErr w:type="spellStart"/>
      <w:r w:rsidR="00BE2C13">
        <w:rPr>
          <w:i/>
          <w:iCs/>
          <w:lang w:val="sk-SK"/>
        </w:rPr>
        <w:t>buchholze</w:t>
      </w:r>
      <w:proofErr w:type="spellEnd"/>
      <w:r w:rsidR="00BE2C13">
        <w:rPr>
          <w:i/>
          <w:iCs/>
          <w:lang w:val="sk-SK"/>
        </w:rPr>
        <w:t>.</w:t>
      </w:r>
    </w:p>
    <w:p w14:paraId="459D3B8B" w14:textId="19AF6822" w:rsidR="00F33BAE" w:rsidRDefault="00F33BAE" w:rsidP="00152C71">
      <w:pPr>
        <w:pStyle w:val="ListParagraph"/>
        <w:numPr>
          <w:ilvl w:val="0"/>
          <w:numId w:val="1"/>
        </w:numPr>
        <w:ind w:left="216" w:hanging="216"/>
        <w:rPr>
          <w:i/>
          <w:iCs/>
          <w:lang w:val="sk-SK"/>
        </w:rPr>
      </w:pPr>
      <w:r>
        <w:rPr>
          <w:i/>
          <w:iCs/>
          <w:lang w:val="sk-SK"/>
        </w:rPr>
        <w:t xml:space="preserve">Na MSR </w:t>
      </w:r>
      <w:r w:rsidR="00044857">
        <w:rPr>
          <w:i/>
          <w:iCs/>
          <w:lang w:val="sk-SK"/>
        </w:rPr>
        <w:t>po 3 kolách SWISS vypadáva 1-4 tímov</w:t>
      </w:r>
      <w:r w:rsidR="005664B0">
        <w:rPr>
          <w:i/>
          <w:iCs/>
          <w:lang w:val="sk-SK"/>
        </w:rPr>
        <w:t xml:space="preserve">, po skupinovej fáze </w:t>
      </w:r>
      <w:r w:rsidR="00933BB2">
        <w:rPr>
          <w:i/>
          <w:iCs/>
          <w:lang w:val="sk-SK"/>
        </w:rPr>
        <w:t xml:space="preserve">štvorčlenných skupín na 2 </w:t>
      </w:r>
      <w:r w:rsidR="000B16A9">
        <w:rPr>
          <w:i/>
          <w:iCs/>
          <w:lang w:val="sk-SK"/>
        </w:rPr>
        <w:t>výhry</w:t>
      </w:r>
      <w:r w:rsidR="00933BB2">
        <w:rPr>
          <w:i/>
          <w:iCs/>
          <w:lang w:val="sk-SK"/>
        </w:rPr>
        <w:t xml:space="preserve"> postúpi do finálnej časti MSR polovica tímov zo skupín</w:t>
      </w:r>
      <w:r w:rsidR="00507518">
        <w:rPr>
          <w:i/>
          <w:iCs/>
          <w:lang w:val="sk-SK"/>
        </w:rPr>
        <w:t>, ktorá nakoniec boduje</w:t>
      </w:r>
      <w:r w:rsidR="00933BB2">
        <w:rPr>
          <w:i/>
          <w:iCs/>
          <w:lang w:val="sk-SK"/>
        </w:rPr>
        <w:t xml:space="preserve">. </w:t>
      </w:r>
      <w:r w:rsidR="00507518">
        <w:rPr>
          <w:i/>
          <w:iCs/>
          <w:lang w:val="sk-SK"/>
        </w:rPr>
        <w:t>Zvyšné tímy získavajú 5 bodov</w:t>
      </w:r>
      <w:r w:rsidR="0094610A">
        <w:rPr>
          <w:i/>
          <w:iCs/>
          <w:lang w:val="sk-SK"/>
        </w:rPr>
        <w:t xml:space="preserve"> rovnako ako tie, ktoré </w:t>
      </w:r>
      <w:r w:rsidR="000B16A9">
        <w:rPr>
          <w:i/>
          <w:iCs/>
          <w:lang w:val="sk-SK"/>
        </w:rPr>
        <w:t xml:space="preserve">zo SWISS </w:t>
      </w:r>
      <w:r w:rsidR="0094610A">
        <w:rPr>
          <w:i/>
          <w:iCs/>
          <w:lang w:val="sk-SK"/>
        </w:rPr>
        <w:t xml:space="preserve">do skupinovej fázy ani nepostúpili. Navyše </w:t>
      </w:r>
      <w:r w:rsidR="008D1C15">
        <w:rPr>
          <w:i/>
          <w:iCs/>
          <w:lang w:val="sk-SK"/>
        </w:rPr>
        <w:t xml:space="preserve">tím </w:t>
      </w:r>
      <w:r w:rsidR="00355E6A">
        <w:rPr>
          <w:i/>
          <w:iCs/>
          <w:lang w:val="sk-SK"/>
        </w:rPr>
        <w:t xml:space="preserve">po dvoch </w:t>
      </w:r>
      <w:r w:rsidR="00881FB4">
        <w:rPr>
          <w:i/>
          <w:iCs/>
          <w:lang w:val="sk-SK"/>
        </w:rPr>
        <w:t xml:space="preserve">prehrách v skupine vypadne </w:t>
      </w:r>
      <w:r w:rsidR="005B385C">
        <w:rPr>
          <w:i/>
          <w:iCs/>
          <w:lang w:val="sk-SK"/>
        </w:rPr>
        <w:t xml:space="preserve">so skóre 0:2 </w:t>
      </w:r>
      <w:r w:rsidR="00881FB4">
        <w:rPr>
          <w:i/>
          <w:iCs/>
          <w:lang w:val="sk-SK"/>
        </w:rPr>
        <w:t xml:space="preserve">rovnako ako tím, ktorý </w:t>
      </w:r>
      <w:r w:rsidR="007C39A1">
        <w:rPr>
          <w:i/>
          <w:iCs/>
          <w:lang w:val="sk-SK"/>
        </w:rPr>
        <w:t xml:space="preserve">dohráva tretie kolo v skupine </w:t>
      </w:r>
      <w:r w:rsidR="005B385C">
        <w:rPr>
          <w:i/>
          <w:iCs/>
          <w:lang w:val="sk-SK"/>
        </w:rPr>
        <w:t>ale nakoniec vypadáva so skóre 1:2</w:t>
      </w:r>
      <w:r w:rsidR="00232E4D">
        <w:rPr>
          <w:i/>
          <w:iCs/>
          <w:lang w:val="sk-SK"/>
        </w:rPr>
        <w:t>, pričom oba tímy získavajú rovnako 5 bodov.</w:t>
      </w:r>
    </w:p>
    <w:p w14:paraId="793AA941" w14:textId="3DF99F28" w:rsidR="00333684" w:rsidRDefault="00E27634" w:rsidP="00152C71">
      <w:pPr>
        <w:pStyle w:val="ListParagraph"/>
        <w:numPr>
          <w:ilvl w:val="0"/>
          <w:numId w:val="1"/>
        </w:numPr>
        <w:ind w:left="216" w:hanging="216"/>
        <w:rPr>
          <w:i/>
          <w:iCs/>
          <w:lang w:val="sk-SK"/>
        </w:rPr>
      </w:pPr>
      <w:r>
        <w:rPr>
          <w:i/>
          <w:iCs/>
          <w:lang w:val="sk-SK"/>
        </w:rPr>
        <w:t xml:space="preserve">Ak sa turnaja zúčastní </w:t>
      </w:r>
      <w:r w:rsidR="00A07464">
        <w:rPr>
          <w:i/>
          <w:iCs/>
          <w:lang w:val="sk-SK"/>
        </w:rPr>
        <w:t xml:space="preserve">16 tímov, posledný bodovaný získava 16 bodov, ak je to ale 17 tímov tak tím na </w:t>
      </w:r>
      <w:r w:rsidR="00F950A1">
        <w:rPr>
          <w:i/>
          <w:iCs/>
          <w:lang w:val="sk-SK"/>
        </w:rPr>
        <w:t>ôsmom mieste už získava 34 bodov, rovnaký skok je aj pri prechode z 32 na 33, 64 na 65 atď.</w:t>
      </w:r>
      <w:r w:rsidR="00A07464">
        <w:rPr>
          <w:i/>
          <w:iCs/>
          <w:lang w:val="sk-SK"/>
        </w:rPr>
        <w:t xml:space="preserve"> </w:t>
      </w:r>
    </w:p>
    <w:p w14:paraId="40EF36C3" w14:textId="1D9CD6CA" w:rsidR="00B86F72" w:rsidRDefault="00232E4D" w:rsidP="00232E4D">
      <w:pPr>
        <w:rPr>
          <w:i/>
          <w:iCs/>
          <w:lang w:val="sk-SK"/>
        </w:rPr>
      </w:pPr>
      <w:r>
        <w:rPr>
          <w:i/>
          <w:iCs/>
          <w:lang w:val="sk-SK"/>
        </w:rPr>
        <w:t>P</w:t>
      </w:r>
      <w:r w:rsidR="00CB1A80">
        <w:rPr>
          <w:i/>
          <w:iCs/>
          <w:lang w:val="sk-SK"/>
        </w:rPr>
        <w:t>odľa nového návrhu by bolo zohľadnené celkové poradie, tímy v dolnej polovici by si rozdeľovali menší počet bodov ako tímy v hornej polovici</w:t>
      </w:r>
      <w:r w:rsidR="00E764D6">
        <w:rPr>
          <w:i/>
          <w:iCs/>
          <w:lang w:val="sk-SK"/>
        </w:rPr>
        <w:t xml:space="preserve"> ale nie už len po 1 bode</w:t>
      </w:r>
      <w:r w:rsidR="00C8016D">
        <w:rPr>
          <w:i/>
          <w:iCs/>
          <w:lang w:val="sk-SK"/>
        </w:rPr>
        <w:t xml:space="preserve"> ako doteraz</w:t>
      </w:r>
      <w:r w:rsidR="00E7484A">
        <w:rPr>
          <w:i/>
          <w:iCs/>
          <w:lang w:val="sk-SK"/>
        </w:rPr>
        <w:t>,</w:t>
      </w:r>
      <w:r w:rsidR="00347FC7">
        <w:rPr>
          <w:i/>
          <w:iCs/>
          <w:lang w:val="sk-SK"/>
        </w:rPr>
        <w:t xml:space="preserve"> </w:t>
      </w:r>
      <w:r w:rsidR="0042376D">
        <w:rPr>
          <w:i/>
          <w:iCs/>
          <w:lang w:val="sk-SK"/>
        </w:rPr>
        <w:t xml:space="preserve">tímy vypadávajúce po prvom kole KO </w:t>
      </w:r>
      <w:r w:rsidR="00152C71">
        <w:rPr>
          <w:i/>
          <w:iCs/>
          <w:lang w:val="sk-SK"/>
        </w:rPr>
        <w:t xml:space="preserve">by už nemohli dostať </w:t>
      </w:r>
      <w:r w:rsidR="008073D4">
        <w:rPr>
          <w:i/>
          <w:iCs/>
          <w:lang w:val="sk-SK"/>
        </w:rPr>
        <w:t xml:space="preserve">iba </w:t>
      </w:r>
      <w:r w:rsidR="00152C71">
        <w:rPr>
          <w:i/>
          <w:iCs/>
          <w:lang w:val="sk-SK"/>
        </w:rPr>
        <w:t xml:space="preserve">1 bod, </w:t>
      </w:r>
      <w:r w:rsidR="002C6F82">
        <w:rPr>
          <w:i/>
          <w:iCs/>
          <w:lang w:val="sk-SK"/>
        </w:rPr>
        <w:t>motivácia zotrvať v turnaji do posledného kola SWISS by bola založená na čo najlepšom umiestnení aj v druhej polovici rebríčka s vyšším bodovým ziskom,</w:t>
      </w:r>
      <w:r w:rsidR="00E7484A">
        <w:rPr>
          <w:i/>
          <w:iCs/>
          <w:lang w:val="sk-SK"/>
        </w:rPr>
        <w:t xml:space="preserve"> na MSR turnajoch by nepostupujúce tímy po SWISS získali 5 bodov ako doteraz, ale tímy v</w:t>
      </w:r>
      <w:r w:rsidR="002C6F82">
        <w:rPr>
          <w:i/>
          <w:iCs/>
          <w:lang w:val="sk-SK"/>
        </w:rPr>
        <w:t> skupinách by boli ohodnotené priemerným bodovým ziskom z</w:t>
      </w:r>
      <w:r w:rsidR="000B136B">
        <w:rPr>
          <w:i/>
          <w:iCs/>
          <w:lang w:val="sk-SK"/>
        </w:rPr>
        <w:t>vlášť z</w:t>
      </w:r>
      <w:r w:rsidR="002C6F82">
        <w:rPr>
          <w:i/>
          <w:iCs/>
          <w:lang w:val="sk-SK"/>
        </w:rPr>
        <w:t>a zdie</w:t>
      </w:r>
      <w:r w:rsidR="000B136B">
        <w:rPr>
          <w:i/>
          <w:iCs/>
          <w:lang w:val="sk-SK"/>
        </w:rPr>
        <w:t>ľ</w:t>
      </w:r>
      <w:r w:rsidR="002C6F82">
        <w:rPr>
          <w:i/>
          <w:iCs/>
          <w:lang w:val="sk-SK"/>
        </w:rPr>
        <w:t xml:space="preserve">ané </w:t>
      </w:r>
      <w:r w:rsidR="000B136B">
        <w:rPr>
          <w:i/>
          <w:iCs/>
          <w:lang w:val="sk-SK"/>
        </w:rPr>
        <w:t>pozície na štvrtých miestach v</w:t>
      </w:r>
      <w:r w:rsidR="000E4865">
        <w:rPr>
          <w:i/>
          <w:iCs/>
          <w:lang w:val="sk-SK"/>
        </w:rPr>
        <w:t> </w:t>
      </w:r>
      <w:r w:rsidR="000B136B">
        <w:rPr>
          <w:i/>
          <w:iCs/>
          <w:lang w:val="sk-SK"/>
        </w:rPr>
        <w:t>tabuľke</w:t>
      </w:r>
      <w:r w:rsidR="000E4865">
        <w:rPr>
          <w:i/>
          <w:iCs/>
          <w:lang w:val="sk-SK"/>
        </w:rPr>
        <w:t xml:space="preserve"> a na tretích miestach v</w:t>
      </w:r>
      <w:r w:rsidR="00C02FC0">
        <w:rPr>
          <w:i/>
          <w:iCs/>
          <w:lang w:val="sk-SK"/>
        </w:rPr>
        <w:t> </w:t>
      </w:r>
      <w:r w:rsidR="000E4865">
        <w:rPr>
          <w:i/>
          <w:iCs/>
          <w:lang w:val="sk-SK"/>
        </w:rPr>
        <w:t>tabuľke</w:t>
      </w:r>
      <w:r w:rsidR="00C02FC0">
        <w:rPr>
          <w:i/>
          <w:iCs/>
          <w:lang w:val="sk-SK"/>
        </w:rPr>
        <w:t>, a nie rovnako 5 bodmi ako teraz.</w:t>
      </w:r>
      <w:r w:rsidR="00E71F98">
        <w:rPr>
          <w:i/>
          <w:iCs/>
          <w:lang w:val="sk-SK"/>
        </w:rPr>
        <w:t xml:space="preserve"> Nový prepočet zabe</w:t>
      </w:r>
      <w:r w:rsidR="00044F0F">
        <w:rPr>
          <w:i/>
          <w:iCs/>
          <w:lang w:val="sk-SK"/>
        </w:rPr>
        <w:t>z</w:t>
      </w:r>
      <w:r w:rsidR="00E71F98">
        <w:rPr>
          <w:i/>
          <w:iCs/>
          <w:lang w:val="sk-SK"/>
        </w:rPr>
        <w:t xml:space="preserve">pečuje aj hladší </w:t>
      </w:r>
      <w:r w:rsidR="00E71F98">
        <w:rPr>
          <w:i/>
          <w:iCs/>
          <w:lang w:val="sk-SK"/>
        </w:rPr>
        <w:lastRenderedPageBreak/>
        <w:t xml:space="preserve">prechod </w:t>
      </w:r>
      <w:r w:rsidR="00044F0F">
        <w:rPr>
          <w:i/>
          <w:iCs/>
          <w:lang w:val="sk-SK"/>
        </w:rPr>
        <w:t xml:space="preserve">bodovania za posledné bodované miesto v prvej polovici pri 16 </w:t>
      </w:r>
      <w:proofErr w:type="spellStart"/>
      <w:r w:rsidR="00044F0F">
        <w:rPr>
          <w:i/>
          <w:iCs/>
          <w:lang w:val="sk-SK"/>
        </w:rPr>
        <w:t>vs</w:t>
      </w:r>
      <w:proofErr w:type="spellEnd"/>
      <w:r w:rsidR="00044F0F">
        <w:rPr>
          <w:i/>
          <w:iCs/>
          <w:lang w:val="sk-SK"/>
        </w:rPr>
        <w:t xml:space="preserve"> 17 tímoch (</w:t>
      </w:r>
      <w:r w:rsidR="00867E12">
        <w:rPr>
          <w:i/>
          <w:iCs/>
          <w:lang w:val="sk-SK"/>
        </w:rPr>
        <w:t>17 resp. 20 bodov</w:t>
      </w:r>
      <w:r w:rsidR="00044F0F">
        <w:rPr>
          <w:i/>
          <w:iCs/>
          <w:lang w:val="sk-SK"/>
        </w:rPr>
        <w:t xml:space="preserve">), 32 </w:t>
      </w:r>
      <w:proofErr w:type="spellStart"/>
      <w:r w:rsidR="00044F0F">
        <w:rPr>
          <w:i/>
          <w:iCs/>
          <w:lang w:val="sk-SK"/>
        </w:rPr>
        <w:t>vs</w:t>
      </w:r>
      <w:proofErr w:type="spellEnd"/>
      <w:r w:rsidR="00044F0F">
        <w:rPr>
          <w:i/>
          <w:iCs/>
          <w:lang w:val="sk-SK"/>
        </w:rPr>
        <w:t xml:space="preserve"> 33 tímoch</w:t>
      </w:r>
      <w:r w:rsidR="00867E12">
        <w:rPr>
          <w:i/>
          <w:iCs/>
          <w:lang w:val="sk-SK"/>
        </w:rPr>
        <w:t xml:space="preserve"> (33 </w:t>
      </w:r>
      <w:proofErr w:type="spellStart"/>
      <w:r w:rsidR="00867E12">
        <w:rPr>
          <w:i/>
          <w:iCs/>
          <w:lang w:val="sk-SK"/>
        </w:rPr>
        <w:t>resp</w:t>
      </w:r>
      <w:proofErr w:type="spellEnd"/>
      <w:r w:rsidR="00867E12">
        <w:rPr>
          <w:i/>
          <w:iCs/>
          <w:lang w:val="sk-SK"/>
        </w:rPr>
        <w:t xml:space="preserve"> 36 bodov)</w:t>
      </w:r>
      <w:r w:rsidR="00044F0F">
        <w:rPr>
          <w:i/>
          <w:iCs/>
          <w:lang w:val="sk-SK"/>
        </w:rPr>
        <w:t>, atď.</w:t>
      </w:r>
    </w:p>
    <w:p w14:paraId="08A1DEFF" w14:textId="01BF223E" w:rsidR="00232E4D" w:rsidRPr="00232E4D" w:rsidRDefault="00A00902" w:rsidP="00232E4D">
      <w:pPr>
        <w:rPr>
          <w:i/>
          <w:iCs/>
          <w:lang w:val="sk-SK"/>
        </w:rPr>
      </w:pPr>
      <w:r>
        <w:rPr>
          <w:i/>
          <w:iCs/>
          <w:lang w:val="sk-SK"/>
        </w:rPr>
        <w:t xml:space="preserve">Nové bodovanie je použiteľné aj pre </w:t>
      </w:r>
      <w:r w:rsidR="00A223BD">
        <w:rPr>
          <w:i/>
          <w:iCs/>
          <w:lang w:val="sk-SK"/>
        </w:rPr>
        <w:t>SLK</w:t>
      </w:r>
      <w:r>
        <w:rPr>
          <w:i/>
          <w:iCs/>
          <w:lang w:val="sk-SK"/>
        </w:rPr>
        <w:t xml:space="preserve">, kde </w:t>
      </w:r>
      <w:r w:rsidR="006C69F5">
        <w:rPr>
          <w:i/>
          <w:iCs/>
          <w:lang w:val="sk-SK"/>
        </w:rPr>
        <w:t xml:space="preserve">počet všetkých prihlásených klubov </w:t>
      </w:r>
      <w:r w:rsidR="00E01F03">
        <w:rPr>
          <w:i/>
          <w:iCs/>
          <w:lang w:val="sk-SK"/>
        </w:rPr>
        <w:t>stanovuje počet tímov na turnaji SLK</w:t>
      </w:r>
      <w:r w:rsidR="003E7DE7">
        <w:rPr>
          <w:i/>
          <w:iCs/>
          <w:lang w:val="sk-SK"/>
        </w:rPr>
        <w:t>.</w:t>
      </w:r>
      <w:r w:rsidR="00E01F03">
        <w:rPr>
          <w:i/>
          <w:iCs/>
          <w:lang w:val="sk-SK"/>
        </w:rPr>
        <w:t xml:space="preserve"> </w:t>
      </w:r>
      <w:r w:rsidR="003E7DE7">
        <w:rPr>
          <w:i/>
          <w:iCs/>
          <w:lang w:val="sk-SK"/>
        </w:rPr>
        <w:t>V</w:t>
      </w:r>
      <w:r w:rsidR="00747D2F">
        <w:rPr>
          <w:i/>
          <w:iCs/>
          <w:lang w:val="sk-SK"/>
        </w:rPr>
        <w:t> roku 2020 to bolo 11</w:t>
      </w:r>
      <w:r w:rsidR="00F05213">
        <w:rPr>
          <w:i/>
          <w:iCs/>
          <w:lang w:val="sk-SK"/>
        </w:rPr>
        <w:t xml:space="preserve"> </w:t>
      </w:r>
      <w:r w:rsidR="003E7DE7">
        <w:rPr>
          <w:i/>
          <w:iCs/>
          <w:lang w:val="sk-SK"/>
        </w:rPr>
        <w:t xml:space="preserve">tímov </w:t>
      </w:r>
      <w:r w:rsidR="00F05213">
        <w:rPr>
          <w:i/>
          <w:iCs/>
          <w:lang w:val="sk-SK"/>
        </w:rPr>
        <w:t xml:space="preserve">kde finalisti dostali </w:t>
      </w:r>
      <w:r w:rsidR="007D6280">
        <w:rPr>
          <w:i/>
          <w:iCs/>
          <w:lang w:val="sk-SK"/>
        </w:rPr>
        <w:t xml:space="preserve">220, 165 a 140 bodov a nepostupujúci z kvalifikácie rovnako po 5. </w:t>
      </w:r>
      <w:r w:rsidR="003E7DE7">
        <w:rPr>
          <w:i/>
          <w:iCs/>
          <w:lang w:val="sk-SK"/>
        </w:rPr>
        <w:t xml:space="preserve">Po novom by </w:t>
      </w:r>
      <w:r w:rsidR="00BE6368">
        <w:rPr>
          <w:i/>
          <w:iCs/>
          <w:lang w:val="sk-SK"/>
        </w:rPr>
        <w:t xml:space="preserve">sa </w:t>
      </w:r>
      <w:r w:rsidR="00172A2E">
        <w:rPr>
          <w:i/>
          <w:iCs/>
          <w:lang w:val="sk-SK"/>
        </w:rPr>
        <w:t>ne</w:t>
      </w:r>
      <w:r w:rsidR="00E01F03">
        <w:rPr>
          <w:i/>
          <w:iCs/>
          <w:lang w:val="sk-SK"/>
        </w:rPr>
        <w:t>postupujúc</w:t>
      </w:r>
      <w:r w:rsidR="00172A2E">
        <w:rPr>
          <w:i/>
          <w:iCs/>
          <w:lang w:val="sk-SK"/>
        </w:rPr>
        <w:t>im z kvalifikácie udeli</w:t>
      </w:r>
      <w:r w:rsidR="00BE6368">
        <w:rPr>
          <w:i/>
          <w:iCs/>
          <w:lang w:val="sk-SK"/>
        </w:rPr>
        <w:t>li</w:t>
      </w:r>
      <w:r w:rsidR="00172A2E">
        <w:rPr>
          <w:i/>
          <w:iCs/>
          <w:lang w:val="sk-SK"/>
        </w:rPr>
        <w:t xml:space="preserve"> body na základe nového návrhu od posledného miesta vynásob</w:t>
      </w:r>
      <w:r w:rsidR="00200E17">
        <w:rPr>
          <w:i/>
          <w:iCs/>
          <w:lang w:val="sk-SK"/>
        </w:rPr>
        <w:t>ené koeficientom turnaja, a teda 5 bodov, 10 bodov, 20 bodov</w:t>
      </w:r>
      <w:r w:rsidR="000F47E5">
        <w:rPr>
          <w:i/>
          <w:iCs/>
          <w:lang w:val="sk-SK"/>
        </w:rPr>
        <w:t xml:space="preserve"> za umiestnenie na 4., 3, a</w:t>
      </w:r>
      <w:r w:rsidR="00BE6368">
        <w:rPr>
          <w:i/>
          <w:iCs/>
          <w:lang w:val="sk-SK"/>
        </w:rPr>
        <w:t> </w:t>
      </w:r>
      <w:r w:rsidR="000F47E5">
        <w:rPr>
          <w:i/>
          <w:iCs/>
          <w:lang w:val="sk-SK"/>
        </w:rPr>
        <w:t>2</w:t>
      </w:r>
      <w:r w:rsidR="00BE6368">
        <w:rPr>
          <w:i/>
          <w:iCs/>
          <w:lang w:val="sk-SK"/>
        </w:rPr>
        <w:t>.</w:t>
      </w:r>
      <w:r w:rsidR="000F47E5">
        <w:rPr>
          <w:i/>
          <w:iCs/>
          <w:lang w:val="sk-SK"/>
        </w:rPr>
        <w:t xml:space="preserve"> mieste v kvalifikácii, postupujúcim finalistom by sa udeľovali body podľa odohraného finále</w:t>
      </w:r>
      <w:r w:rsidR="00D54F91">
        <w:rPr>
          <w:i/>
          <w:iCs/>
          <w:lang w:val="sk-SK"/>
        </w:rPr>
        <w:t xml:space="preserve"> a to 200 bodov za 1. miesto,</w:t>
      </w:r>
      <w:r w:rsidR="000C18BB">
        <w:rPr>
          <w:i/>
          <w:iCs/>
          <w:lang w:val="sk-SK"/>
        </w:rPr>
        <w:t xml:space="preserve"> 145 za 2. miesto a 110 za 3. miesto.</w:t>
      </w:r>
    </w:p>
    <w:p w14:paraId="126BF599" w14:textId="77777777" w:rsidR="00BC2DDC" w:rsidRDefault="00BC2DDC" w:rsidP="008B2453">
      <w:pPr>
        <w:pStyle w:val="Heading2"/>
        <w:rPr>
          <w:lang w:val="sk-SK"/>
        </w:rPr>
      </w:pPr>
    </w:p>
    <w:p w14:paraId="5A88C5E7" w14:textId="57A93BE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14:paraId="4C1D0BAE" w14:textId="03B5A7A5" w:rsidR="008B2453" w:rsidRPr="008B2453" w:rsidRDefault="008C6158" w:rsidP="008B2453">
      <w:pPr>
        <w:rPr>
          <w:i/>
          <w:iCs/>
          <w:lang w:val="sk-SK"/>
        </w:rPr>
      </w:pPr>
      <w:hyperlink r:id="rId10" w:history="1">
        <w:r w:rsidR="002C3AC3">
          <w:rPr>
            <w:rStyle w:val="Hyperlink"/>
            <w:i/>
            <w:iCs/>
            <w:lang w:val="sk-SK"/>
          </w:rPr>
          <w:t>https://sfp.sk/lib/exe/fetch.php?media=dokumenty:2020-swiss.pdf</w:t>
        </w:r>
      </w:hyperlink>
    </w:p>
    <w:p w14:paraId="1E4F5279" w14:textId="77777777" w:rsidR="005D7FC1" w:rsidRPr="008B2453" w:rsidRDefault="005D7FC1" w:rsidP="008B2453">
      <w:pPr>
        <w:rPr>
          <w:lang w:val="sk-SK"/>
        </w:rPr>
      </w:pPr>
    </w:p>
    <w:p w14:paraId="641BB9F5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Nové znenie</w:t>
      </w:r>
    </w:p>
    <w:p w14:paraId="16B9C938" w14:textId="1CCB36C2" w:rsidR="008B2453" w:rsidRPr="008B2453" w:rsidRDefault="00C93B2A" w:rsidP="008B2453">
      <w:pPr>
        <w:rPr>
          <w:i/>
          <w:iCs/>
          <w:lang w:val="sk-SK"/>
        </w:rPr>
      </w:pPr>
      <w:r>
        <w:rPr>
          <w:i/>
          <w:iCs/>
          <w:lang w:val="sk-SK"/>
        </w:rPr>
        <w:t>V prílohe tohto dokumentu</w:t>
      </w:r>
      <w:r w:rsidR="00850B66">
        <w:rPr>
          <w:i/>
          <w:iCs/>
          <w:lang w:val="sk-SK"/>
        </w:rPr>
        <w:t xml:space="preserve">: </w:t>
      </w:r>
      <w:r w:rsidR="00850B66" w:rsidRPr="00850B66">
        <w:rPr>
          <w:i/>
          <w:iCs/>
          <w:lang w:val="sk-SK"/>
        </w:rPr>
        <w:t>MOPED_klasifikacny_poriadok_bodovanie_2022</w:t>
      </w:r>
      <w:r w:rsidR="00850B66">
        <w:rPr>
          <w:i/>
          <w:iCs/>
          <w:lang w:val="sk-SK"/>
        </w:rPr>
        <w:t>.pdf</w:t>
      </w:r>
    </w:p>
    <w:sectPr w:rsidR="008B2453" w:rsidRPr="008B245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8DE9" w14:textId="77777777" w:rsidR="008C6158" w:rsidRDefault="008C6158" w:rsidP="005B459C">
      <w:pPr>
        <w:spacing w:after="0" w:line="240" w:lineRule="auto"/>
      </w:pPr>
      <w:r>
        <w:separator/>
      </w:r>
    </w:p>
  </w:endnote>
  <w:endnote w:type="continuationSeparator" w:id="0">
    <w:p w14:paraId="51DA17AE" w14:textId="77777777" w:rsidR="008C6158" w:rsidRDefault="008C6158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5762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3BF9548C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61AC" w14:textId="77777777" w:rsidR="008C6158" w:rsidRDefault="008C6158" w:rsidP="005B459C">
      <w:pPr>
        <w:spacing w:after="0" w:line="240" w:lineRule="auto"/>
      </w:pPr>
      <w:r>
        <w:separator/>
      </w:r>
    </w:p>
  </w:footnote>
  <w:footnote w:type="continuationSeparator" w:id="0">
    <w:p w14:paraId="78B0B020" w14:textId="77777777" w:rsidR="008C6158" w:rsidRDefault="008C6158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F88D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7D4"/>
    <w:multiLevelType w:val="hybridMultilevel"/>
    <w:tmpl w:val="253CF06E"/>
    <w:lvl w:ilvl="0" w:tplc="08FE4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01400C"/>
    <w:rsid w:val="00021A3C"/>
    <w:rsid w:val="00044857"/>
    <w:rsid w:val="00044F0F"/>
    <w:rsid w:val="000839F8"/>
    <w:rsid w:val="00095305"/>
    <w:rsid w:val="000B136B"/>
    <w:rsid w:val="000B16A9"/>
    <w:rsid w:val="000B327A"/>
    <w:rsid w:val="000C18BB"/>
    <w:rsid w:val="000D7B3F"/>
    <w:rsid w:val="000E4865"/>
    <w:rsid w:val="000F47E5"/>
    <w:rsid w:val="00105DF8"/>
    <w:rsid w:val="00117255"/>
    <w:rsid w:val="00131BA9"/>
    <w:rsid w:val="00152C71"/>
    <w:rsid w:val="00172A2E"/>
    <w:rsid w:val="001E1A50"/>
    <w:rsid w:val="00200E17"/>
    <w:rsid w:val="00224369"/>
    <w:rsid w:val="002257CA"/>
    <w:rsid w:val="00232E4D"/>
    <w:rsid w:val="00251888"/>
    <w:rsid w:val="00265F3B"/>
    <w:rsid w:val="002C3AC3"/>
    <w:rsid w:val="002C6F82"/>
    <w:rsid w:val="002D5775"/>
    <w:rsid w:val="003145EB"/>
    <w:rsid w:val="00333684"/>
    <w:rsid w:val="00347FC7"/>
    <w:rsid w:val="00355E6A"/>
    <w:rsid w:val="00377ABF"/>
    <w:rsid w:val="0038493C"/>
    <w:rsid w:val="003C110E"/>
    <w:rsid w:val="003E7DE7"/>
    <w:rsid w:val="0042376D"/>
    <w:rsid w:val="004B5BF8"/>
    <w:rsid w:val="004D47C8"/>
    <w:rsid w:val="00507518"/>
    <w:rsid w:val="00507794"/>
    <w:rsid w:val="00564119"/>
    <w:rsid w:val="005664B0"/>
    <w:rsid w:val="0057201B"/>
    <w:rsid w:val="005B385C"/>
    <w:rsid w:val="005B459C"/>
    <w:rsid w:val="005D74DF"/>
    <w:rsid w:val="005D7FC1"/>
    <w:rsid w:val="006C69F5"/>
    <w:rsid w:val="006D37F6"/>
    <w:rsid w:val="007205CB"/>
    <w:rsid w:val="007259D3"/>
    <w:rsid w:val="00747D2F"/>
    <w:rsid w:val="00792524"/>
    <w:rsid w:val="007B23B9"/>
    <w:rsid w:val="007B4EFB"/>
    <w:rsid w:val="007C39A1"/>
    <w:rsid w:val="007D4BD6"/>
    <w:rsid w:val="007D6280"/>
    <w:rsid w:val="007E0D10"/>
    <w:rsid w:val="007E2FCB"/>
    <w:rsid w:val="00806A52"/>
    <w:rsid w:val="008073D4"/>
    <w:rsid w:val="00826C3D"/>
    <w:rsid w:val="008364C7"/>
    <w:rsid w:val="00840E28"/>
    <w:rsid w:val="00850B66"/>
    <w:rsid w:val="00867E12"/>
    <w:rsid w:val="00881FB4"/>
    <w:rsid w:val="008B2453"/>
    <w:rsid w:val="008C6158"/>
    <w:rsid w:val="008C6B4C"/>
    <w:rsid w:val="008D1C15"/>
    <w:rsid w:val="009004DD"/>
    <w:rsid w:val="00933BB2"/>
    <w:rsid w:val="0094610A"/>
    <w:rsid w:val="00960B0D"/>
    <w:rsid w:val="0098209F"/>
    <w:rsid w:val="00994434"/>
    <w:rsid w:val="009E41B3"/>
    <w:rsid w:val="00A00902"/>
    <w:rsid w:val="00A07464"/>
    <w:rsid w:val="00A223BD"/>
    <w:rsid w:val="00A761E7"/>
    <w:rsid w:val="00AC3E32"/>
    <w:rsid w:val="00B05828"/>
    <w:rsid w:val="00B56CB1"/>
    <w:rsid w:val="00B600CB"/>
    <w:rsid w:val="00B86F72"/>
    <w:rsid w:val="00BB6C38"/>
    <w:rsid w:val="00BC2DDC"/>
    <w:rsid w:val="00BC6CF7"/>
    <w:rsid w:val="00BE2C13"/>
    <w:rsid w:val="00BE6368"/>
    <w:rsid w:val="00BF7540"/>
    <w:rsid w:val="00C02FC0"/>
    <w:rsid w:val="00C4429F"/>
    <w:rsid w:val="00C53C62"/>
    <w:rsid w:val="00C64506"/>
    <w:rsid w:val="00C8016D"/>
    <w:rsid w:val="00C83005"/>
    <w:rsid w:val="00C93B2A"/>
    <w:rsid w:val="00CB1A80"/>
    <w:rsid w:val="00CF4C1B"/>
    <w:rsid w:val="00CF604C"/>
    <w:rsid w:val="00D02E01"/>
    <w:rsid w:val="00D4533F"/>
    <w:rsid w:val="00D54F91"/>
    <w:rsid w:val="00D73EE7"/>
    <w:rsid w:val="00D904A6"/>
    <w:rsid w:val="00D936C9"/>
    <w:rsid w:val="00DD05B5"/>
    <w:rsid w:val="00E01F03"/>
    <w:rsid w:val="00E173E4"/>
    <w:rsid w:val="00E2605E"/>
    <w:rsid w:val="00E27634"/>
    <w:rsid w:val="00E71F98"/>
    <w:rsid w:val="00E7484A"/>
    <w:rsid w:val="00E764D6"/>
    <w:rsid w:val="00EC3985"/>
    <w:rsid w:val="00EC6936"/>
    <w:rsid w:val="00F05213"/>
    <w:rsid w:val="00F3255B"/>
    <w:rsid w:val="00F33BAE"/>
    <w:rsid w:val="00F439DA"/>
    <w:rsid w:val="00F5049C"/>
    <w:rsid w:val="00F950A1"/>
    <w:rsid w:val="00FE1A5F"/>
    <w:rsid w:val="00FE4572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48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fp.sk/lib/exe/fetch.php?media=dokumenty:2020-swis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04C0-7D4F-4DC8-AD19-F369270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2020-11-09T13:02:00Z</dcterms:created>
  <dcterms:modified xsi:type="dcterms:W3CDTF">2021-10-14T14:39:00Z</dcterms:modified>
</cp:coreProperties>
</file>